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17C705">
      <w:pPr>
        <w:spacing w:line="800" w:lineRule="exact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湖北经济学院202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年普通专升本退役大学生士兵职业适应性综合考查细则</w:t>
      </w:r>
    </w:p>
    <w:p w14:paraId="5E3C2784">
      <w:pPr>
        <w:spacing w:line="580" w:lineRule="exact"/>
        <w:ind w:firstLine="482" w:firstLineChars="200"/>
        <w:rPr>
          <w:rFonts w:ascii="Times New Roman" w:hAnsi="Times New Roman" w:eastAsia="仿宋" w:cs="Times New Roman"/>
          <w:b/>
          <w:sz w:val="24"/>
          <w:szCs w:val="24"/>
        </w:rPr>
      </w:pPr>
    </w:p>
    <w:p w14:paraId="235B3AB7">
      <w:pPr>
        <w:spacing w:line="580" w:lineRule="exact"/>
        <w:ind w:firstLine="480" w:firstLineChars="200"/>
        <w:rPr>
          <w:rFonts w:ascii="黑体" w:hAnsi="黑体" w:eastAsia="黑体" w:cs="黑体"/>
          <w:bCs/>
          <w:sz w:val="24"/>
          <w:szCs w:val="24"/>
        </w:rPr>
      </w:pPr>
      <w:r>
        <w:rPr>
          <w:rFonts w:hint="eastAsia" w:ascii="黑体" w:hAnsi="黑体" w:eastAsia="黑体" w:cs="黑体"/>
          <w:bCs/>
          <w:sz w:val="24"/>
          <w:szCs w:val="24"/>
        </w:rPr>
        <w:t>一、考查对象</w:t>
      </w:r>
    </w:p>
    <w:p w14:paraId="5585BFF7">
      <w:pPr>
        <w:spacing w:line="580" w:lineRule="exact"/>
        <w:ind w:firstLine="480" w:firstLineChars="200"/>
        <w:rPr>
          <w:rFonts w:ascii="Times New Roman" w:hAnsi="Times New Roman" w:eastAsia="仿宋" w:cs="Times New Roman"/>
          <w:sz w:val="24"/>
          <w:szCs w:val="24"/>
        </w:rPr>
      </w:pPr>
      <w:r>
        <w:rPr>
          <w:rFonts w:ascii="Times New Roman" w:hAnsi="Times New Roman" w:eastAsia="仿宋" w:cs="Times New Roman"/>
          <w:sz w:val="24"/>
          <w:szCs w:val="24"/>
        </w:rPr>
        <w:t>符合《湖北经济学院202</w:t>
      </w:r>
      <w:r>
        <w:rPr>
          <w:rFonts w:hint="eastAsia" w:ascii="Times New Roman" w:hAnsi="Times New Roman" w:eastAsia="仿宋" w:cs="Times New Roman"/>
          <w:sz w:val="24"/>
          <w:szCs w:val="24"/>
          <w:lang w:val="en-US" w:eastAsia="zh-CN"/>
        </w:rPr>
        <w:t>6</w:t>
      </w:r>
      <w:r>
        <w:rPr>
          <w:rFonts w:ascii="Times New Roman" w:hAnsi="Times New Roman" w:eastAsia="仿宋" w:cs="Times New Roman"/>
          <w:sz w:val="24"/>
          <w:szCs w:val="24"/>
        </w:rPr>
        <w:t>年普通专升本招生简章》中规定的报考条件，报考我校202</w:t>
      </w:r>
      <w:r>
        <w:rPr>
          <w:rFonts w:hint="eastAsia" w:ascii="Times New Roman" w:hAnsi="Times New Roman" w:eastAsia="仿宋" w:cs="Times New Roman"/>
          <w:sz w:val="24"/>
          <w:szCs w:val="24"/>
          <w:lang w:val="en-US" w:eastAsia="zh-CN"/>
        </w:rPr>
        <w:t>6</w:t>
      </w:r>
      <w:r>
        <w:rPr>
          <w:rFonts w:ascii="Times New Roman" w:hAnsi="Times New Roman" w:eastAsia="仿宋" w:cs="Times New Roman"/>
          <w:sz w:val="24"/>
          <w:szCs w:val="24"/>
        </w:rPr>
        <w:t>年普通专升本的退役大学生士兵。</w:t>
      </w:r>
    </w:p>
    <w:p w14:paraId="70989A6D">
      <w:pPr>
        <w:spacing w:line="580" w:lineRule="exact"/>
        <w:ind w:firstLine="480" w:firstLineChars="200"/>
        <w:rPr>
          <w:rFonts w:ascii="Times New Roman" w:hAnsi="Times New Roman" w:eastAsia="仿宋" w:cs="Times New Roman"/>
          <w:sz w:val="24"/>
          <w:szCs w:val="24"/>
        </w:rPr>
      </w:pPr>
      <w:r>
        <w:rPr>
          <w:rFonts w:ascii="Times New Roman" w:hAnsi="Times New Roman" w:eastAsia="仿宋" w:cs="Times New Roman"/>
          <w:sz w:val="24"/>
          <w:szCs w:val="24"/>
        </w:rPr>
        <w:t>各本科招生专业对考生专科专业的要求详见专升本招生简章。</w:t>
      </w:r>
    </w:p>
    <w:p w14:paraId="33C856CB">
      <w:pPr>
        <w:spacing w:line="580" w:lineRule="exact"/>
        <w:ind w:firstLine="480" w:firstLineChars="200"/>
        <w:rPr>
          <w:rFonts w:ascii="黑体" w:hAnsi="黑体" w:eastAsia="黑体" w:cs="黑体"/>
          <w:bCs/>
          <w:sz w:val="24"/>
          <w:szCs w:val="24"/>
        </w:rPr>
      </w:pPr>
      <w:r>
        <w:rPr>
          <w:rFonts w:hint="eastAsia" w:ascii="黑体" w:hAnsi="黑体" w:eastAsia="黑体" w:cs="黑体"/>
          <w:bCs/>
          <w:sz w:val="24"/>
          <w:szCs w:val="24"/>
        </w:rPr>
        <w:t>二、考查形式</w:t>
      </w:r>
    </w:p>
    <w:p w14:paraId="29AABF26">
      <w:pPr>
        <w:spacing w:line="580" w:lineRule="exact"/>
        <w:ind w:firstLine="480" w:firstLineChars="200"/>
        <w:rPr>
          <w:rFonts w:ascii="Times New Roman" w:hAnsi="Times New Roman" w:eastAsia="仿宋" w:cs="Times New Roman"/>
          <w:sz w:val="24"/>
          <w:szCs w:val="24"/>
        </w:rPr>
      </w:pPr>
      <w:r>
        <w:rPr>
          <w:rFonts w:ascii="Times New Roman" w:hAnsi="Times New Roman" w:eastAsia="仿宋" w:cs="Times New Roman"/>
          <w:sz w:val="24"/>
          <w:szCs w:val="24"/>
        </w:rPr>
        <w:t>笔试，总分100分</w:t>
      </w:r>
      <w:bookmarkStart w:id="0" w:name="_GoBack"/>
      <w:bookmarkEnd w:id="0"/>
      <w:r>
        <w:rPr>
          <w:rFonts w:ascii="Times New Roman" w:hAnsi="Times New Roman" w:eastAsia="仿宋" w:cs="Times New Roman"/>
          <w:sz w:val="24"/>
          <w:szCs w:val="24"/>
        </w:rPr>
        <w:t>。</w:t>
      </w:r>
    </w:p>
    <w:p w14:paraId="47E5279F">
      <w:pPr>
        <w:spacing w:line="580" w:lineRule="exact"/>
        <w:ind w:firstLine="480" w:firstLineChars="200"/>
        <w:rPr>
          <w:rFonts w:ascii="黑体" w:hAnsi="黑体" w:eastAsia="黑体" w:cs="黑体"/>
          <w:bCs/>
          <w:sz w:val="24"/>
          <w:szCs w:val="24"/>
        </w:rPr>
      </w:pPr>
      <w:r>
        <w:rPr>
          <w:rFonts w:hint="eastAsia" w:ascii="黑体" w:hAnsi="黑体" w:eastAsia="黑体" w:cs="黑体"/>
          <w:bCs/>
          <w:sz w:val="24"/>
          <w:szCs w:val="24"/>
        </w:rPr>
        <w:t>三、考查范围</w:t>
      </w:r>
    </w:p>
    <w:p w14:paraId="128D3156">
      <w:pPr>
        <w:spacing w:line="600" w:lineRule="exact"/>
        <w:ind w:firstLine="480" w:firstLineChars="200"/>
        <w:rPr>
          <w:rFonts w:hint="default" w:ascii="Times New Roman" w:hAnsi="Times New Roman" w:eastAsia="仿宋" w:cs="Times New Roman"/>
          <w:b/>
          <w:color w:val="000000"/>
          <w:kern w:val="0"/>
          <w:sz w:val="24"/>
          <w:szCs w:val="24"/>
          <w:lang w:val="en-US" w:eastAsia="zh-CN"/>
        </w:rPr>
      </w:pPr>
      <w:r>
        <w:rPr>
          <w:rFonts w:ascii="Times New Roman" w:hAnsi="Times New Roman" w:eastAsia="仿宋" w:cs="Times New Roman"/>
          <w:sz w:val="24"/>
          <w:szCs w:val="24"/>
        </w:rPr>
        <w:t>考查</w:t>
      </w:r>
      <w:r>
        <w:rPr>
          <w:rFonts w:hint="eastAsia" w:ascii="Times New Roman" w:hAnsi="Times New Roman" w:eastAsia="仿宋" w:cs="Times New Roman"/>
          <w:color w:val="000000"/>
          <w:sz w:val="24"/>
          <w:szCs w:val="24"/>
          <w:shd w:val="clear" w:color="auto" w:fill="FFFFFF"/>
          <w:lang w:val="en-US" w:eastAsia="zh-CN"/>
        </w:rPr>
        <w:t>政治科目相关知识。</w:t>
      </w:r>
    </w:p>
    <w:p w14:paraId="16AEFED8">
      <w:pPr>
        <w:spacing w:line="600" w:lineRule="exact"/>
        <w:ind w:firstLine="480" w:firstLineChars="200"/>
        <w:rPr>
          <w:rFonts w:ascii="黑体" w:hAnsi="黑体" w:eastAsia="黑体" w:cs="黑体"/>
          <w:bCs/>
          <w:sz w:val="24"/>
          <w:szCs w:val="24"/>
        </w:rPr>
      </w:pPr>
      <w:r>
        <w:rPr>
          <w:rFonts w:hint="eastAsia" w:ascii="黑体" w:hAnsi="黑体" w:eastAsia="黑体" w:cs="黑体"/>
          <w:bCs/>
          <w:sz w:val="24"/>
          <w:szCs w:val="24"/>
          <w:lang w:val="en-US" w:eastAsia="zh-CN"/>
        </w:rPr>
        <w:t>四</w:t>
      </w:r>
      <w:r>
        <w:rPr>
          <w:rFonts w:hint="eastAsia" w:ascii="黑体" w:hAnsi="黑体" w:eastAsia="黑体" w:cs="黑体"/>
          <w:bCs/>
          <w:sz w:val="24"/>
          <w:szCs w:val="24"/>
        </w:rPr>
        <w:t>、考查时间与地点</w:t>
      </w:r>
    </w:p>
    <w:p w14:paraId="27A608B0">
      <w:pPr>
        <w:spacing w:line="600" w:lineRule="exact"/>
        <w:ind w:firstLine="480" w:firstLineChars="200"/>
        <w:rPr>
          <w:sz w:val="18"/>
          <w:szCs w:val="21"/>
        </w:rPr>
      </w:pPr>
      <w:r>
        <w:rPr>
          <w:rFonts w:hint="eastAsia" w:ascii="Times New Roman" w:hAnsi="Times New Roman" w:eastAsia="仿宋" w:cs="Times New Roman"/>
          <w:sz w:val="24"/>
          <w:szCs w:val="24"/>
          <w:lang w:val="en-US" w:eastAsia="zh-CN"/>
        </w:rPr>
        <w:t>4</w:t>
      </w:r>
      <w:r>
        <w:rPr>
          <w:rFonts w:ascii="Times New Roman" w:hAnsi="Times New Roman" w:eastAsia="仿宋" w:cs="Times New Roman"/>
          <w:sz w:val="24"/>
          <w:szCs w:val="24"/>
        </w:rPr>
        <w:t>月</w:t>
      </w:r>
      <w:r>
        <w:rPr>
          <w:rFonts w:hint="eastAsia" w:ascii="Times New Roman" w:hAnsi="Times New Roman" w:eastAsia="仿宋" w:cs="Times New Roman"/>
          <w:sz w:val="24"/>
          <w:szCs w:val="24"/>
          <w:lang w:val="en-US" w:eastAsia="zh-CN"/>
        </w:rPr>
        <w:t>17</w:t>
      </w:r>
      <w:r>
        <w:rPr>
          <w:rFonts w:ascii="Times New Roman" w:hAnsi="Times New Roman" w:eastAsia="仿宋" w:cs="Times New Roman"/>
          <w:sz w:val="24"/>
          <w:szCs w:val="24"/>
        </w:rPr>
        <w:t>日下午，湖北经济学院校内（详见准考证）。</w:t>
      </w:r>
    </w:p>
    <w:sectPr>
      <w:footerReference r:id="rId3" w:type="default"/>
      <w:pgSz w:w="11906" w:h="16838"/>
      <w:pgMar w:top="1701" w:right="1701" w:bottom="158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FC6DF6">
    <w:pPr>
      <w:widowControl w:val="0"/>
      <w:tabs>
        <w:tab w:val="center" w:pos="4153"/>
        <w:tab w:val="right" w:pos="8306"/>
      </w:tabs>
      <w:snapToGrid w:val="0"/>
      <w:jc w:val="center"/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</w:pPr>
    <w:r>
      <w:rPr>
        <w:rFonts w:ascii="等线" w:hAnsi="等线" w:eastAsia="等线" w:cs="Times New Roman"/>
        <w:kern w:val="2"/>
        <w:sz w:val="18"/>
        <w:szCs w:val="18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622935" cy="204470"/>
              <wp:effectExtent l="0" t="0" r="0" b="0"/>
              <wp:wrapNone/>
              <wp:docPr id="2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2935" cy="204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953B9D">
                          <w:pPr>
                            <w:widowControl w:val="0"/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jc w:val="left"/>
                            <w:rPr>
                              <w:rFonts w:ascii="Times New Roman" w:hAnsi="Times New Roman" w:eastAsia="等线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</w:pPr>
                          <w:r>
                            <w:rPr>
                              <w:rFonts w:ascii="Times New Roman" w:hAnsi="Times New Roman" w:eastAsia="等线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等线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等线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eastAsia="等线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等线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>2</w:t>
                          </w:r>
                          <w:r>
                            <w:rPr>
                              <w:rFonts w:ascii="Times New Roman" w:hAnsi="Times New Roman" w:eastAsia="等线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等线" w:cs="Times New Roman"/>
                              <w:kern w:val="2"/>
                              <w:sz w:val="28"/>
                              <w:szCs w:val="28"/>
                              <w:lang w:val="en-US" w:eastAsia="zh-CN" w:bidi="ar-SA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1" o:spid="_x0000_s1026" o:spt="202" type="#_x0000_t202" style="position:absolute;left:0pt;margin-top:0pt;height:16.1pt;width:49.05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Vg8jNEAAAAD&#10;AQAADwAAAGRycy9kb3ducmV2LnhtbE2PQUvEMBCF74L/IYzgzU1bQWttuocFL95cRdhbtpltismk&#10;JNlu++8dvehl4PEe733TbhfvxIwxjYEUlJsCBFIfzEiDgo/3l7saRMqajHaBUMGKCbbd9VWrGxMu&#10;9IbzPg+CSyg1WoHNeWqkTL1Fr9MmTEjsnUL0OrOMgzRRX7jcO1kVxYP0eiResHrCncX+a3/2Ch6X&#10;z4BTwh0eTnMf7bjW7nVV6vamLJ5BZFzyXxh+8BkdOmY6hjOZJJwCfiT/Xvae6hLEUcF9VYHsWvmf&#10;vfsGUEsDBBQAAAAIAIdO4kBBi4z/+gEAAAEEAAAOAAAAZHJzL2Uyb0RvYy54bWytU8Fu2zAMvQ/Y&#10;Pwi6L3a8rluNOEXXIMOArhvQ7gMUWbaFWaJAKbGzrx8lx1nbXXrYRaAo6um9R2p1PZqeHRR6Dbbi&#10;y0XOmbISam3biv983L77xJkPwtaiB6sqflSeX6/fvlkNrlQFdNDXChmBWF8OruJdCK7MMi87ZYRf&#10;gFOWDhtAIwJtsc1qFAOhmz4r8vwyGwBrhyCV95TdTIf8hIivAYSm0VJtQO6NsmFCRdWLQJJ8p53n&#10;68S2aZQM35vGq8D6ipPSkFZ6hOJdXLP1SpQtCtdpeaIgXkPhhSYjtKVHz1AbEQTbo/4HymiJ4KEJ&#10;Cwkmm4QkR0jFMn/hzUMnnEpayGrvzqb7/wcr7w8/kOm64gVnVhhq+KMaA/sMI1tGdwbnSyp6cFQW&#10;RkrTzCSl3t2B/OWZhdtO2FbdIMLQKVETu3Qze3J1wvERZDd8g5qeEfsACWhs0ETryAxG6NSZ47kz&#10;kYqk5GVRXL3/wJmkoyK/uPiYOpeJcr7s0IcvCgyLQcWRGp/AxeHOB5JBpXNJfMvCVvd9an5vnyWo&#10;MGYS+ch3Yh7G3XgyYwf1kWQgTLNEP4mCDvA3ZwPNUcUtfRvO+q+WjIgjNwc4B7s5EFbSxYoHzqbw&#10;NkyjuXeo245wZ6tvyKytTkKiqxOHE0uajKTvNMVx9J7uU9Xfn7v+A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ElYPIzRAAAAAwEAAA8AAAAAAAAAAQAgAAAAIgAAAGRycy9kb3ducmV2LnhtbFBLAQIU&#10;ABQAAAAIAIdO4kBBi4z/+gEAAAEEAAAOAAAAAAAAAAEAIAAAACABAABkcnMvZTJvRG9jLnhtbFBL&#10;BQYAAAAABgAGAFkBAACM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8953B9D">
                    <w:pPr>
                      <w:widowControl w:val="0"/>
                      <w:tabs>
                        <w:tab w:val="center" w:pos="4153"/>
                        <w:tab w:val="right" w:pos="8306"/>
                      </w:tabs>
                      <w:snapToGrid w:val="0"/>
                      <w:jc w:val="left"/>
                      <w:rPr>
                        <w:rFonts w:ascii="Times New Roman" w:hAnsi="Times New Roman" w:eastAsia="等线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</w:pPr>
                    <w:r>
                      <w:rPr>
                        <w:rFonts w:ascii="Times New Roman" w:hAnsi="Times New Roman" w:eastAsia="等线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— </w:t>
                    </w:r>
                    <w:r>
                      <w:rPr>
                        <w:rFonts w:ascii="Times New Roman" w:hAnsi="Times New Roman" w:eastAsia="等线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begin"/>
                    </w:r>
                    <w:r>
                      <w:rPr>
                        <w:rFonts w:ascii="Times New Roman" w:hAnsi="Times New Roman" w:eastAsia="等线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eastAsia="等线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separate"/>
                    </w:r>
                    <w:r>
                      <w:rPr>
                        <w:rFonts w:ascii="Times New Roman" w:hAnsi="Times New Roman" w:eastAsia="等线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>2</w:t>
                    </w:r>
                    <w:r>
                      <w:rPr>
                        <w:rFonts w:ascii="Times New Roman" w:hAnsi="Times New Roman" w:eastAsia="等线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fldChar w:fldCharType="end"/>
                    </w:r>
                    <w:r>
                      <w:rPr>
                        <w:rFonts w:ascii="Times New Roman" w:hAnsi="Times New Roman" w:eastAsia="等线" w:cs="Times New Roman"/>
                        <w:kern w:val="2"/>
                        <w:sz w:val="28"/>
                        <w:szCs w:val="28"/>
                        <w:lang w:val="en-US" w:eastAsia="zh-CN" w:bidi="ar-SA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sdt>
      <w:sdtPr>
        <w:rPr>
          <w:rFonts w:ascii="等线" w:hAnsi="等线" w:eastAsia="等线" w:cs="Times New Roman"/>
          <w:kern w:val="2"/>
          <w:sz w:val="18"/>
          <w:szCs w:val="18"/>
          <w:lang w:val="en-US" w:eastAsia="zh-CN" w:bidi="ar-SA"/>
        </w:rPr>
        <w:id w:val="1597526521"/>
      </w:sdtPr>
      <w:sdtEndPr>
        <w:rPr>
          <w:rFonts w:ascii="等线" w:hAnsi="等线" w:eastAsia="等线" w:cs="Times New Roman"/>
          <w:kern w:val="2"/>
          <w:sz w:val="18"/>
          <w:szCs w:val="18"/>
          <w:lang w:val="en-US" w:eastAsia="zh-CN" w:bidi="ar-SA"/>
        </w:rPr>
      </w:sdtEnd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JmNTEzYzY1YjNkYmE5M2I4Nzc2MjgyZmEzOTM0NGYifQ=="/>
  </w:docVars>
  <w:rsids>
    <w:rsidRoot w:val="00000000"/>
    <w:rsid w:val="00F42A52"/>
    <w:rsid w:val="02043CAA"/>
    <w:rsid w:val="051554AC"/>
    <w:rsid w:val="07E3599F"/>
    <w:rsid w:val="0A531FDB"/>
    <w:rsid w:val="0B217F39"/>
    <w:rsid w:val="0C252478"/>
    <w:rsid w:val="1417774B"/>
    <w:rsid w:val="1B790D26"/>
    <w:rsid w:val="1D4C7622"/>
    <w:rsid w:val="1FFD79EF"/>
    <w:rsid w:val="211B7728"/>
    <w:rsid w:val="2AF224C3"/>
    <w:rsid w:val="2FCB0E8F"/>
    <w:rsid w:val="3079194D"/>
    <w:rsid w:val="40603B42"/>
    <w:rsid w:val="41D42915"/>
    <w:rsid w:val="4C8F6EBF"/>
    <w:rsid w:val="5020229E"/>
    <w:rsid w:val="52084535"/>
    <w:rsid w:val="561F2311"/>
    <w:rsid w:val="60243E7D"/>
    <w:rsid w:val="66E63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183</Words>
  <Characters>196</Characters>
  <Lines>0</Lines>
  <Paragraphs>0</Paragraphs>
  <TotalTime>15</TotalTime>
  <ScaleCrop>false</ScaleCrop>
  <LinksUpToDate>false</LinksUpToDate>
  <CharactersWithSpaces>196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2022-03-22T07:34:00Z</dcterms:created>
  <dc:creator>blackrock_clound</dc:creator>
  <cp:lastModifiedBy>彭</cp:lastModifiedBy>
  <cp:lastPrinted>2024-02-26T08:20:00Z</cp:lastPrinted>
  <dcterms:modified xsi:type="dcterms:W3CDTF">2026-01-26T09:05:51Z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C08D84109DF94CBE9F9A5BD81D93E691</vt:lpwstr>
  </property>
  <property fmtid="{D5CDD505-2E9C-101B-9397-08002B2CF9AE}" pid="4" name="KSOTemplateDocerSaveRecord">
    <vt:lpwstr>eyJoZGlkIjoiYTI5Y2QxZTNkYmVlMGIyNjM2OGZiNGQwZGE3ZDhhNWEiLCJ1c2VySWQiOiI3NzcxMDUwIn0=</vt:lpwstr>
  </property>
</Properties>
</file>